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36CE5" w14:textId="7E83DE9B" w:rsidR="00E34943" w:rsidRDefault="00E34943" w:rsidP="00812625">
      <w:pPr>
        <w:rPr>
          <w:rFonts w:ascii="黑体" w:eastAsia="黑体" w:hAnsi="黑体" w:hint="eastAsia"/>
          <w:sz w:val="44"/>
          <w:szCs w:val="44"/>
        </w:rPr>
      </w:pPr>
    </w:p>
    <w:p w14:paraId="05F53A87" w14:textId="77777777" w:rsidR="00E34943" w:rsidRDefault="00E34943">
      <w:pPr>
        <w:jc w:val="center"/>
        <w:rPr>
          <w:rFonts w:ascii="黑体" w:eastAsia="黑体" w:hAnsi="黑体"/>
          <w:sz w:val="44"/>
          <w:szCs w:val="44"/>
        </w:rPr>
      </w:pPr>
    </w:p>
    <w:p w14:paraId="2BD2FC66" w14:textId="77777777" w:rsidR="00E34943" w:rsidRDefault="00E34943">
      <w:pPr>
        <w:jc w:val="center"/>
        <w:rPr>
          <w:rFonts w:ascii="黑体" w:eastAsia="黑体" w:hAnsi="黑体"/>
          <w:sz w:val="44"/>
          <w:szCs w:val="44"/>
        </w:rPr>
      </w:pPr>
    </w:p>
    <w:p w14:paraId="5829A71A" w14:textId="77777777" w:rsidR="00E34943" w:rsidRDefault="00E34943">
      <w:pPr>
        <w:jc w:val="center"/>
        <w:rPr>
          <w:rFonts w:ascii="黑体" w:eastAsia="黑体" w:hAnsi="黑体"/>
          <w:sz w:val="44"/>
          <w:szCs w:val="44"/>
        </w:rPr>
      </w:pPr>
    </w:p>
    <w:p w14:paraId="50FC6650" w14:textId="77777777" w:rsidR="00E34943" w:rsidRDefault="00E34943">
      <w:pPr>
        <w:jc w:val="center"/>
        <w:rPr>
          <w:rFonts w:ascii="黑体" w:eastAsia="黑体" w:hAnsi="黑体"/>
          <w:sz w:val="44"/>
          <w:szCs w:val="44"/>
        </w:rPr>
      </w:pPr>
    </w:p>
    <w:p w14:paraId="042A0B2C" w14:textId="77777777" w:rsidR="00812625" w:rsidRDefault="00812625">
      <w:pPr>
        <w:jc w:val="center"/>
        <w:rPr>
          <w:rFonts w:ascii="黑体" w:eastAsia="黑体" w:hAnsi="黑体"/>
          <w:sz w:val="52"/>
          <w:szCs w:val="52"/>
        </w:rPr>
      </w:pPr>
      <w:r>
        <w:rPr>
          <w:rFonts w:ascii="黑体" w:eastAsia="黑体" w:hAnsi="黑体" w:hint="eastAsia"/>
          <w:sz w:val="52"/>
          <w:szCs w:val="52"/>
          <w:highlight w:val="yellow"/>
        </w:rPr>
        <w:t>蛟河市乌林朝鲜族乡九年制学校</w:t>
      </w:r>
    </w:p>
    <w:p w14:paraId="7DEDEB0B" w14:textId="376A4D73" w:rsidR="00E34943" w:rsidRDefault="00E52D52">
      <w:pPr>
        <w:jc w:val="center"/>
        <w:rPr>
          <w:rFonts w:ascii="黑体" w:eastAsia="黑体" w:hAnsi="黑体"/>
          <w:sz w:val="52"/>
          <w:szCs w:val="52"/>
        </w:rPr>
      </w:pPr>
      <w:r>
        <w:rPr>
          <w:rFonts w:ascii="黑体" w:eastAsia="黑体" w:hAnsi="黑体" w:hint="eastAsia"/>
          <w:sz w:val="52"/>
          <w:szCs w:val="52"/>
        </w:rPr>
        <w:t>2023</w:t>
      </w:r>
      <w:r>
        <w:rPr>
          <w:rFonts w:ascii="黑体" w:eastAsia="黑体" w:hAnsi="黑体" w:hint="eastAsia"/>
          <w:sz w:val="52"/>
          <w:szCs w:val="52"/>
        </w:rPr>
        <w:t>年部门预算</w:t>
      </w:r>
    </w:p>
    <w:p w14:paraId="2B5EF8FD" w14:textId="77777777" w:rsidR="00E34943" w:rsidRDefault="00E34943">
      <w:pPr>
        <w:jc w:val="center"/>
        <w:rPr>
          <w:rFonts w:ascii="黑体" w:eastAsia="黑体" w:hAnsi="黑体"/>
          <w:sz w:val="44"/>
          <w:szCs w:val="44"/>
        </w:rPr>
      </w:pPr>
    </w:p>
    <w:p w14:paraId="7582BC47" w14:textId="77777777" w:rsidR="00E34943" w:rsidRDefault="00E34943">
      <w:pPr>
        <w:jc w:val="center"/>
        <w:rPr>
          <w:rFonts w:ascii="黑体" w:eastAsia="黑体" w:hAnsi="黑体"/>
          <w:sz w:val="44"/>
          <w:szCs w:val="44"/>
        </w:rPr>
      </w:pPr>
    </w:p>
    <w:p w14:paraId="337DDCBD" w14:textId="77777777" w:rsidR="00E34943" w:rsidRDefault="00E34943">
      <w:pPr>
        <w:jc w:val="center"/>
        <w:rPr>
          <w:rFonts w:ascii="黑体" w:eastAsia="黑体" w:hAnsi="黑体"/>
          <w:sz w:val="44"/>
          <w:szCs w:val="44"/>
        </w:rPr>
      </w:pPr>
    </w:p>
    <w:p w14:paraId="7E8A1CB1" w14:textId="77777777" w:rsidR="00E34943" w:rsidRDefault="00E34943">
      <w:pPr>
        <w:jc w:val="center"/>
        <w:rPr>
          <w:rFonts w:ascii="黑体" w:eastAsia="黑体" w:hAnsi="黑体"/>
          <w:sz w:val="44"/>
          <w:szCs w:val="44"/>
        </w:rPr>
      </w:pPr>
    </w:p>
    <w:p w14:paraId="137BB0EF" w14:textId="77777777" w:rsidR="00E34943" w:rsidRDefault="00E34943">
      <w:pPr>
        <w:jc w:val="center"/>
        <w:rPr>
          <w:rFonts w:ascii="黑体" w:eastAsia="黑体" w:hAnsi="黑体"/>
          <w:sz w:val="44"/>
          <w:szCs w:val="44"/>
        </w:rPr>
      </w:pPr>
    </w:p>
    <w:p w14:paraId="0B3F7368" w14:textId="77777777" w:rsidR="00E34943" w:rsidRDefault="00E34943">
      <w:pPr>
        <w:jc w:val="center"/>
        <w:rPr>
          <w:rFonts w:ascii="黑体" w:eastAsia="黑体" w:hAnsi="黑体"/>
          <w:sz w:val="44"/>
          <w:szCs w:val="44"/>
        </w:rPr>
      </w:pPr>
    </w:p>
    <w:p w14:paraId="1C3B0133" w14:textId="77777777" w:rsidR="00E34943" w:rsidRDefault="00E34943">
      <w:pPr>
        <w:jc w:val="center"/>
        <w:rPr>
          <w:rFonts w:ascii="黑体" w:eastAsia="黑体" w:hAnsi="黑体"/>
          <w:sz w:val="44"/>
          <w:szCs w:val="44"/>
        </w:rPr>
      </w:pPr>
    </w:p>
    <w:p w14:paraId="1EA9BFA5" w14:textId="77777777" w:rsidR="00E34943" w:rsidRDefault="00E34943">
      <w:pPr>
        <w:jc w:val="center"/>
        <w:rPr>
          <w:rFonts w:ascii="黑体" w:eastAsia="黑体" w:hAnsi="黑体"/>
          <w:sz w:val="44"/>
          <w:szCs w:val="44"/>
        </w:rPr>
      </w:pPr>
    </w:p>
    <w:p w14:paraId="7129E6AB" w14:textId="77777777" w:rsidR="00E34943" w:rsidRDefault="00E34943">
      <w:pPr>
        <w:jc w:val="center"/>
        <w:rPr>
          <w:rFonts w:ascii="黑体" w:eastAsia="黑体" w:hAnsi="黑体"/>
          <w:sz w:val="44"/>
          <w:szCs w:val="44"/>
        </w:rPr>
      </w:pPr>
    </w:p>
    <w:p w14:paraId="6F832421" w14:textId="77777777" w:rsidR="00E34943" w:rsidRDefault="00E34943">
      <w:pPr>
        <w:jc w:val="center"/>
        <w:rPr>
          <w:rFonts w:ascii="黑体" w:eastAsia="黑体" w:hAnsi="黑体"/>
          <w:sz w:val="44"/>
          <w:szCs w:val="44"/>
        </w:rPr>
      </w:pPr>
    </w:p>
    <w:p w14:paraId="150E097E" w14:textId="31FE8287" w:rsidR="00E34943" w:rsidRDefault="00E52D52">
      <w:pPr>
        <w:jc w:val="center"/>
        <w:rPr>
          <w:rFonts w:ascii="黑体" w:eastAsia="黑体" w:hAnsi="黑体"/>
          <w:sz w:val="44"/>
          <w:szCs w:val="44"/>
          <w:highlight w:val="yellow"/>
        </w:rPr>
      </w:pPr>
      <w:r>
        <w:rPr>
          <w:rFonts w:ascii="黑体" w:eastAsia="黑体" w:hAnsi="黑体" w:hint="eastAsia"/>
          <w:sz w:val="44"/>
          <w:szCs w:val="44"/>
          <w:highlight w:val="yellow"/>
        </w:rPr>
        <w:t>二〇二三年一月</w:t>
      </w:r>
      <w:r w:rsidR="00812625">
        <w:rPr>
          <w:rFonts w:ascii="黑体" w:eastAsia="黑体" w:hAnsi="黑体" w:hint="eastAsia"/>
          <w:sz w:val="44"/>
          <w:szCs w:val="44"/>
          <w:highlight w:val="yellow"/>
        </w:rPr>
        <w:t>十五</w:t>
      </w:r>
      <w:r>
        <w:rPr>
          <w:rFonts w:ascii="黑体" w:eastAsia="黑体" w:hAnsi="黑体" w:hint="eastAsia"/>
          <w:sz w:val="44"/>
          <w:szCs w:val="44"/>
          <w:highlight w:val="yellow"/>
        </w:rPr>
        <w:t>日</w:t>
      </w:r>
    </w:p>
    <w:p w14:paraId="568ED1DB" w14:textId="77777777" w:rsidR="00E34943" w:rsidRDefault="00E34943">
      <w:pPr>
        <w:jc w:val="center"/>
        <w:rPr>
          <w:rFonts w:ascii="黑体" w:eastAsia="黑体" w:hAnsi="黑体"/>
          <w:sz w:val="44"/>
          <w:szCs w:val="44"/>
        </w:rPr>
      </w:pPr>
    </w:p>
    <w:p w14:paraId="4015A968" w14:textId="77777777" w:rsidR="00E34943" w:rsidRDefault="00E34943">
      <w:pPr>
        <w:jc w:val="center"/>
        <w:rPr>
          <w:rFonts w:ascii="黑体" w:eastAsia="黑体" w:hAnsi="黑体"/>
          <w:sz w:val="44"/>
          <w:szCs w:val="44"/>
        </w:rPr>
      </w:pPr>
    </w:p>
    <w:p w14:paraId="1A10D55F" w14:textId="77777777" w:rsidR="00E34943" w:rsidRDefault="00E34943">
      <w:pPr>
        <w:jc w:val="center"/>
        <w:rPr>
          <w:rFonts w:ascii="黑体" w:eastAsia="黑体" w:hAnsi="黑体"/>
          <w:sz w:val="44"/>
          <w:szCs w:val="44"/>
        </w:rPr>
      </w:pPr>
    </w:p>
    <w:p w14:paraId="12D66825" w14:textId="77777777" w:rsidR="00E34943" w:rsidRDefault="00E34943">
      <w:pPr>
        <w:jc w:val="center"/>
        <w:rPr>
          <w:rFonts w:ascii="黑体" w:eastAsia="黑体" w:hAnsi="黑体"/>
          <w:sz w:val="44"/>
          <w:szCs w:val="44"/>
        </w:rPr>
      </w:pPr>
    </w:p>
    <w:p w14:paraId="4666039F" w14:textId="77777777" w:rsidR="00E34943" w:rsidRDefault="00E34943">
      <w:pPr>
        <w:jc w:val="center"/>
        <w:rPr>
          <w:rFonts w:ascii="黑体" w:eastAsia="黑体" w:hAnsi="黑体"/>
          <w:sz w:val="44"/>
          <w:szCs w:val="44"/>
        </w:rPr>
      </w:pPr>
    </w:p>
    <w:p w14:paraId="52A5BCBC" w14:textId="77777777" w:rsidR="00E34943" w:rsidRDefault="00E34943">
      <w:pPr>
        <w:jc w:val="center"/>
        <w:rPr>
          <w:rFonts w:ascii="黑体" w:eastAsia="黑体" w:hAnsi="黑体"/>
          <w:sz w:val="44"/>
          <w:szCs w:val="44"/>
        </w:rPr>
      </w:pPr>
    </w:p>
    <w:p w14:paraId="3B464732" w14:textId="3BE99B44" w:rsidR="00E34943" w:rsidRDefault="00812625">
      <w:pPr>
        <w:jc w:val="center"/>
        <w:rPr>
          <w:rFonts w:ascii="黑体" w:eastAsia="黑体" w:hAnsi="黑体"/>
          <w:sz w:val="44"/>
          <w:szCs w:val="44"/>
        </w:rPr>
      </w:pPr>
      <w:r w:rsidRPr="00812625">
        <w:rPr>
          <w:rFonts w:ascii="黑体" w:eastAsia="黑体" w:hAnsi="黑体" w:hint="eastAsia"/>
          <w:sz w:val="44"/>
          <w:szCs w:val="44"/>
        </w:rPr>
        <w:t>蛟河市乌林朝鲜族乡九年制学校</w:t>
      </w:r>
      <w:r w:rsidR="00E52D52">
        <w:rPr>
          <w:rFonts w:ascii="黑体" w:eastAsia="黑体" w:hAnsi="黑体" w:hint="eastAsia"/>
          <w:sz w:val="44"/>
          <w:szCs w:val="44"/>
        </w:rPr>
        <w:t>2023</w:t>
      </w:r>
      <w:r w:rsidR="00E52D52">
        <w:rPr>
          <w:rFonts w:ascii="黑体" w:eastAsia="黑体" w:hAnsi="黑体" w:hint="eastAsia"/>
          <w:sz w:val="44"/>
          <w:szCs w:val="44"/>
        </w:rPr>
        <w:t>年预算</w:t>
      </w:r>
    </w:p>
    <w:p w14:paraId="12262D45" w14:textId="77777777" w:rsidR="00E34943" w:rsidRDefault="00E52D52">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14:paraId="5DA37D51" w14:textId="77777777" w:rsidR="00E34943" w:rsidRDefault="00E52D52">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14:paraId="640B70AE" w14:textId="77777777" w:rsidR="00E34943" w:rsidRDefault="00E52D52">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25EE9E67" w14:textId="77777777" w:rsidR="00E34943" w:rsidRDefault="00E52D52">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4E3F8B11" w14:textId="77777777" w:rsidR="00E34943" w:rsidRDefault="00E52D52">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14:paraId="76C6E71C" w14:textId="77777777" w:rsidR="00E34943" w:rsidRDefault="00E52D52">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14:paraId="479D1881" w14:textId="77777777" w:rsidR="00E34943" w:rsidRDefault="00E52D52">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70C1E61A"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14:paraId="59A55A19"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14:paraId="377E453A"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14:paraId="02329B3D"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14:paraId="6A7A2C7A"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6C0942CD"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3A549454"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14:paraId="59CB3D0C"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14:paraId="64F1C9BA"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2AD4D2A4" w14:textId="77777777" w:rsidR="00E34943" w:rsidRDefault="00E52D52">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14:paraId="07E32734" w14:textId="0E52E771" w:rsidR="00E34943" w:rsidRPr="00E52D52" w:rsidRDefault="00E52D52" w:rsidP="00E52D52">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项目支出绩效目标表</w:t>
      </w:r>
    </w:p>
    <w:p w14:paraId="3063A8B1" w14:textId="77777777" w:rsidR="00E34943" w:rsidRDefault="00E52D52">
      <w:pPr>
        <w:jc w:val="center"/>
        <w:rPr>
          <w:rFonts w:ascii="黑体" w:eastAsia="黑体" w:hAnsi="黑体"/>
          <w:sz w:val="32"/>
          <w:szCs w:val="32"/>
        </w:rPr>
      </w:pPr>
      <w:r>
        <w:rPr>
          <w:rFonts w:ascii="黑体" w:eastAsia="黑体" w:hAnsi="黑体" w:hint="eastAsia"/>
          <w:sz w:val="32"/>
          <w:szCs w:val="32"/>
        </w:rPr>
        <w:lastRenderedPageBreak/>
        <w:t>第</w:t>
      </w:r>
      <w:r>
        <w:rPr>
          <w:rFonts w:ascii="黑体" w:eastAsia="黑体" w:hAnsi="黑体" w:hint="eastAsia"/>
          <w:sz w:val="32"/>
          <w:szCs w:val="32"/>
        </w:rPr>
        <w:t>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14:paraId="7A4B6DFB" w14:textId="77777777" w:rsidR="00E34943" w:rsidRDefault="00E52D52">
      <w:pPr>
        <w:jc w:val="left"/>
        <w:rPr>
          <w:rFonts w:ascii="仿宋" w:eastAsia="仿宋" w:hAnsi="仿宋"/>
          <w:sz w:val="32"/>
          <w:szCs w:val="32"/>
        </w:rPr>
      </w:pPr>
      <w:r>
        <w:rPr>
          <w:rFonts w:ascii="仿宋" w:eastAsia="仿宋" w:hAnsi="仿宋" w:hint="eastAsia"/>
          <w:sz w:val="32"/>
          <w:szCs w:val="32"/>
        </w:rPr>
        <w:t xml:space="preserve">  </w:t>
      </w:r>
    </w:p>
    <w:p w14:paraId="3AC734AA" w14:textId="77777777" w:rsidR="00E34943" w:rsidRDefault="00E52D52">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14:paraId="0469F964" w14:textId="77777777" w:rsidR="00812625" w:rsidRDefault="00E52D52">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812625" w:rsidRPr="00812625">
        <w:rPr>
          <w:rFonts w:ascii="仿宋" w:eastAsia="仿宋" w:hAnsi="仿宋" w:hint="eastAsia"/>
          <w:bCs/>
          <w:kern w:val="0"/>
          <w:sz w:val="32"/>
          <w:szCs w:val="32"/>
        </w:rPr>
        <w:t>蛟河市乌林朝鲜族乡九年制学校</w:t>
      </w:r>
    </w:p>
    <w:p w14:paraId="29EED41F" w14:textId="02784C58" w:rsidR="00E34943" w:rsidRDefault="00E52D52">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812625">
        <w:rPr>
          <w:rFonts w:ascii="仿宋" w:eastAsia="仿宋" w:hAnsi="仿宋"/>
          <w:bCs/>
          <w:kern w:val="0"/>
          <w:sz w:val="32"/>
          <w:szCs w:val="32"/>
        </w:rPr>
        <w:t>2002</w:t>
      </w:r>
      <w:r>
        <w:rPr>
          <w:rFonts w:ascii="仿宋" w:eastAsia="仿宋" w:hAnsi="仿宋" w:hint="eastAsia"/>
          <w:bCs/>
          <w:kern w:val="0"/>
          <w:sz w:val="32"/>
          <w:szCs w:val="32"/>
        </w:rPr>
        <w:t>年</w:t>
      </w:r>
    </w:p>
    <w:p w14:paraId="4A4C6EDF" w14:textId="0A0FF2A4" w:rsidR="00E34943" w:rsidRDefault="00E52D52">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812625" w:rsidRPr="00812625">
        <w:rPr>
          <w:rFonts w:ascii="仿宋" w:eastAsia="仿宋" w:hAnsi="仿宋" w:hint="eastAsia"/>
          <w:kern w:val="0"/>
          <w:sz w:val="32"/>
          <w:szCs w:val="32"/>
        </w:rPr>
        <w:t>全额拨款事业单位</w:t>
      </w:r>
    </w:p>
    <w:p w14:paraId="4AAD85D7" w14:textId="77777777" w:rsidR="00812625" w:rsidRDefault="00E52D52">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812625" w:rsidRPr="00812625">
        <w:rPr>
          <w:rFonts w:ascii="仿宋" w:eastAsia="仿宋" w:hAnsi="仿宋" w:hint="eastAsia"/>
          <w:bCs/>
          <w:kern w:val="0"/>
          <w:sz w:val="32"/>
          <w:szCs w:val="32"/>
        </w:rPr>
        <w:t>蛟河市乌林朝鲜族乡九年制学校是财政全额拨款单位。本会为建立和完善社会主义制度，推进改革开放和现代化建设，促进祖国统一发挥了积极作用。</w:t>
      </w:r>
    </w:p>
    <w:p w14:paraId="2CD3FFCF" w14:textId="73A5D1A8" w:rsidR="00E34943" w:rsidRDefault="00E52D52">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812625" w:rsidRPr="00812625">
        <w:rPr>
          <w:rFonts w:ascii="仿宋" w:eastAsia="仿宋" w:hAnsi="仿宋" w:hint="eastAsia"/>
          <w:bCs/>
          <w:kern w:val="0"/>
          <w:sz w:val="32"/>
          <w:szCs w:val="32"/>
        </w:rPr>
        <w:t xml:space="preserve">全面贯彻国家教育方针 按照确定的教学内容和课堂设置开展教育教学 开展德育教育工作 开展校外教育工作 开展与学生年龄适应的社会实践活动 开展教育教学研究。   </w:t>
      </w:r>
    </w:p>
    <w:p w14:paraId="5C09846F" w14:textId="77777777" w:rsidR="00E34943" w:rsidRDefault="00E52D52">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14:paraId="742A872A" w14:textId="7B5CA945" w:rsidR="00E34943" w:rsidRDefault="00E52D52">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sidR="00812625" w:rsidRPr="00812625">
        <w:rPr>
          <w:rFonts w:ascii="仿宋" w:eastAsia="仿宋" w:hAnsi="仿宋" w:hint="eastAsia"/>
          <w:kern w:val="0"/>
          <w:szCs w:val="32"/>
        </w:rPr>
        <w:t>校长室  党务处  教务处  办公室</w:t>
      </w:r>
      <w:r>
        <w:rPr>
          <w:rFonts w:ascii="仿宋" w:eastAsia="仿宋" w:hAnsi="仿宋" w:hint="eastAsia"/>
          <w:kern w:val="0"/>
          <w:szCs w:val="32"/>
        </w:rPr>
        <w:t>；</w:t>
      </w:r>
    </w:p>
    <w:p w14:paraId="21C74A8B" w14:textId="7BC67EBB" w:rsidR="00E34943" w:rsidRDefault="00E52D52" w:rsidP="00812625">
      <w:pPr>
        <w:pStyle w:val="NewNew"/>
        <w:ind w:firstLineChars="196" w:firstLine="627"/>
        <w:rPr>
          <w:rFonts w:ascii="仿宋" w:eastAsia="仿宋" w:hAnsi="仿宋"/>
          <w:szCs w:val="32"/>
        </w:rPr>
      </w:pPr>
      <w:r>
        <w:rPr>
          <w:rFonts w:ascii="仿宋" w:eastAsia="仿宋" w:hAnsi="仿宋" w:hint="eastAsia"/>
          <w:kern w:val="0"/>
          <w:szCs w:val="32"/>
        </w:rPr>
        <w:t>人员情况：</w:t>
      </w:r>
      <w:r w:rsidR="00812625" w:rsidRPr="00812625">
        <w:rPr>
          <w:rFonts w:ascii="仿宋" w:eastAsia="仿宋" w:hAnsi="仿宋" w:hint="eastAsia"/>
          <w:kern w:val="0"/>
          <w:szCs w:val="32"/>
        </w:rPr>
        <w:t>在职人员7</w:t>
      </w:r>
      <w:r w:rsidR="00812625">
        <w:rPr>
          <w:rFonts w:ascii="仿宋" w:eastAsia="仿宋" w:hAnsi="仿宋"/>
          <w:kern w:val="0"/>
          <w:szCs w:val="32"/>
        </w:rPr>
        <w:t>4</w:t>
      </w:r>
      <w:r w:rsidR="00812625" w:rsidRPr="00812625">
        <w:rPr>
          <w:rFonts w:ascii="仿宋" w:eastAsia="仿宋" w:hAnsi="仿宋" w:hint="eastAsia"/>
          <w:kern w:val="0"/>
          <w:szCs w:val="32"/>
        </w:rPr>
        <w:t>人，编制数66人，领导职数5个。</w:t>
      </w:r>
    </w:p>
    <w:p w14:paraId="75837728" w14:textId="77777777" w:rsidR="00E34943" w:rsidRDefault="00E34943">
      <w:pPr>
        <w:jc w:val="left"/>
        <w:rPr>
          <w:rFonts w:ascii="仿宋" w:eastAsia="仿宋" w:hAnsi="仿宋"/>
          <w:sz w:val="32"/>
          <w:szCs w:val="32"/>
        </w:rPr>
      </w:pPr>
    </w:p>
    <w:p w14:paraId="27B5C42A" w14:textId="77777777" w:rsidR="00E52D52" w:rsidRDefault="00E52D52" w:rsidP="00E52D52">
      <w:pPr>
        <w:rPr>
          <w:rFonts w:ascii="仿宋" w:eastAsia="仿宋" w:hAnsi="仿宋"/>
          <w:sz w:val="32"/>
          <w:szCs w:val="32"/>
        </w:rPr>
      </w:pPr>
    </w:p>
    <w:p w14:paraId="623339AB" w14:textId="77777777" w:rsidR="00E52D52" w:rsidRDefault="00E52D52" w:rsidP="00E52D52">
      <w:pPr>
        <w:rPr>
          <w:rFonts w:ascii="仿宋" w:eastAsia="仿宋" w:hAnsi="仿宋"/>
          <w:sz w:val="32"/>
          <w:szCs w:val="32"/>
        </w:rPr>
      </w:pPr>
    </w:p>
    <w:p w14:paraId="237C58DE" w14:textId="77777777" w:rsidR="00E52D52" w:rsidRDefault="00E52D52" w:rsidP="00E52D52">
      <w:pPr>
        <w:rPr>
          <w:rFonts w:ascii="仿宋" w:eastAsia="仿宋" w:hAnsi="仿宋"/>
          <w:sz w:val="32"/>
          <w:szCs w:val="32"/>
        </w:rPr>
      </w:pPr>
    </w:p>
    <w:p w14:paraId="223E89FE" w14:textId="77777777" w:rsidR="00E52D52" w:rsidRDefault="00E52D52" w:rsidP="00E52D52">
      <w:pPr>
        <w:rPr>
          <w:rFonts w:ascii="仿宋" w:eastAsia="仿宋" w:hAnsi="仿宋"/>
          <w:sz w:val="32"/>
          <w:szCs w:val="32"/>
        </w:rPr>
      </w:pPr>
    </w:p>
    <w:p w14:paraId="11A57B7D" w14:textId="746A0494" w:rsidR="00E34943" w:rsidRDefault="00E52D52" w:rsidP="00E52D52">
      <w:pPr>
        <w:ind w:firstLineChars="600" w:firstLine="1920"/>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情况说明</w:t>
      </w:r>
    </w:p>
    <w:p w14:paraId="147F1E1D" w14:textId="77777777" w:rsidR="00E34943" w:rsidRDefault="00E52D52">
      <w:pPr>
        <w:jc w:val="left"/>
        <w:rPr>
          <w:rFonts w:ascii="仿宋" w:eastAsia="仿宋" w:hAnsi="仿宋"/>
          <w:sz w:val="32"/>
          <w:szCs w:val="32"/>
        </w:rPr>
      </w:pPr>
      <w:r>
        <w:rPr>
          <w:rFonts w:ascii="仿宋" w:eastAsia="仿宋" w:hAnsi="仿宋" w:hint="eastAsia"/>
          <w:sz w:val="32"/>
          <w:szCs w:val="32"/>
        </w:rPr>
        <w:t xml:space="preserve"> </w:t>
      </w:r>
    </w:p>
    <w:p w14:paraId="6BB2FEBF" w14:textId="77777777" w:rsidR="00E34943" w:rsidRDefault="00E52D52">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2023</w:t>
      </w:r>
      <w:r>
        <w:rPr>
          <w:rFonts w:ascii="楷体" w:eastAsia="楷体" w:hAnsi="楷体" w:hint="eastAsia"/>
          <w:sz w:val="32"/>
          <w:szCs w:val="32"/>
        </w:rPr>
        <w:t>年收支预算总体情况</w:t>
      </w:r>
    </w:p>
    <w:p w14:paraId="4CE3D8C7" w14:textId="11596E10" w:rsidR="00E34943" w:rsidRDefault="00E52D52">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收入包括：一般公共预算拨款收入、国有资本经营预算拨款收入、其他收入；支出包括：一般公共服务支出、社会保障和就业支出、卫生健康支出、住房保障支出、国有资本经营预算支出。</w:t>
      </w:r>
      <w:r>
        <w:rPr>
          <w:rFonts w:ascii="仿宋" w:eastAsia="仿宋" w:hAnsi="仿宋" w:hint="eastAsia"/>
          <w:sz w:val="32"/>
          <w:szCs w:val="32"/>
        </w:rPr>
        <w:t>2023</w:t>
      </w:r>
      <w:r>
        <w:rPr>
          <w:rFonts w:ascii="仿宋" w:eastAsia="仿宋" w:hAnsi="仿宋" w:hint="eastAsia"/>
          <w:sz w:val="32"/>
          <w:szCs w:val="32"/>
        </w:rPr>
        <w:t>年收支总预算</w:t>
      </w:r>
      <w:r>
        <w:rPr>
          <w:rFonts w:ascii="仿宋" w:eastAsia="仿宋" w:hAnsi="仿宋" w:hint="eastAsia"/>
          <w:sz w:val="32"/>
          <w:szCs w:val="32"/>
        </w:rPr>
        <w:t xml:space="preserve"> </w:t>
      </w:r>
      <w:r w:rsidR="00812625">
        <w:rPr>
          <w:rFonts w:ascii="仿宋" w:eastAsia="仿宋" w:hAnsi="仿宋"/>
          <w:sz w:val="32"/>
          <w:szCs w:val="32"/>
        </w:rPr>
        <w:t>1011.59</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2022</w:t>
      </w:r>
      <w:r>
        <w:rPr>
          <w:rFonts w:ascii="仿宋" w:eastAsia="仿宋" w:hAnsi="仿宋" w:hint="eastAsia"/>
          <w:sz w:val="32"/>
          <w:szCs w:val="32"/>
        </w:rPr>
        <w:t>年预算数</w:t>
      </w:r>
      <w:r>
        <w:rPr>
          <w:rFonts w:ascii="仿宋" w:eastAsia="仿宋" w:hAnsi="仿宋" w:hint="eastAsia"/>
          <w:sz w:val="32"/>
          <w:szCs w:val="32"/>
        </w:rPr>
        <w:t xml:space="preserve"> </w:t>
      </w:r>
      <w:r w:rsidR="00812625" w:rsidRPr="00812625">
        <w:rPr>
          <w:rFonts w:ascii="仿宋" w:eastAsia="仿宋" w:hAnsi="仿宋"/>
          <w:sz w:val="32"/>
          <w:szCs w:val="32"/>
        </w:rPr>
        <w:t>966.99</w:t>
      </w:r>
      <w:r>
        <w:rPr>
          <w:rFonts w:ascii="仿宋" w:eastAsia="仿宋" w:hAnsi="仿宋" w:hint="eastAsia"/>
          <w:sz w:val="32"/>
          <w:szCs w:val="32"/>
        </w:rPr>
        <w:t>万元增加</w:t>
      </w:r>
      <w:r w:rsidR="00812625">
        <w:rPr>
          <w:rFonts w:ascii="仿宋" w:eastAsia="仿宋" w:hAnsi="仿宋"/>
          <w:sz w:val="32"/>
          <w:szCs w:val="32"/>
        </w:rPr>
        <w:t>44.6</w:t>
      </w:r>
      <w:r>
        <w:rPr>
          <w:rFonts w:ascii="仿宋" w:eastAsia="仿宋" w:hAnsi="仿宋" w:hint="eastAsia"/>
          <w:sz w:val="32"/>
          <w:szCs w:val="32"/>
        </w:rPr>
        <w:t>万元，主要原因：</w:t>
      </w:r>
      <w:r w:rsidR="00812625">
        <w:rPr>
          <w:rFonts w:ascii="仿宋" w:eastAsia="仿宋" w:hAnsi="仿宋" w:hint="eastAsia"/>
          <w:sz w:val="32"/>
          <w:szCs w:val="32"/>
        </w:rPr>
        <w:t>人员经费有增加</w:t>
      </w:r>
      <w:r>
        <w:rPr>
          <w:rFonts w:ascii="仿宋" w:eastAsia="仿宋" w:hAnsi="仿宋" w:hint="eastAsia"/>
          <w:sz w:val="32"/>
          <w:szCs w:val="32"/>
        </w:rPr>
        <w:t xml:space="preserve"> </w:t>
      </w:r>
      <w:r>
        <w:rPr>
          <w:rFonts w:ascii="仿宋" w:eastAsia="仿宋" w:hAnsi="仿宋" w:hint="eastAsia"/>
          <w:sz w:val="32"/>
          <w:szCs w:val="32"/>
        </w:rPr>
        <w:t>。</w:t>
      </w:r>
    </w:p>
    <w:p w14:paraId="5C0019A4" w14:textId="77777777" w:rsidR="00E34943" w:rsidRDefault="00E52D52">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14:paraId="0AE49022" w14:textId="7A3FD6C6" w:rsidR="00E34943" w:rsidRDefault="00E52D52">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年本单位收入预算</w:t>
      </w:r>
      <w:r w:rsidR="00D43042">
        <w:rPr>
          <w:rFonts w:ascii="仿宋" w:eastAsia="仿宋" w:hAnsi="仿宋"/>
          <w:sz w:val="32"/>
          <w:szCs w:val="32"/>
        </w:rPr>
        <w:t>1011.59</w:t>
      </w:r>
      <w:r>
        <w:rPr>
          <w:rFonts w:ascii="仿宋" w:eastAsia="仿宋" w:hAnsi="仿宋" w:hint="eastAsia"/>
          <w:sz w:val="32"/>
          <w:szCs w:val="32"/>
        </w:rPr>
        <w:t>万元，其中</w:t>
      </w:r>
      <w:r>
        <w:rPr>
          <w:rFonts w:ascii="仿宋" w:eastAsia="仿宋" w:hAnsi="仿宋" w:hint="eastAsia"/>
          <w:sz w:val="32"/>
          <w:szCs w:val="32"/>
        </w:rPr>
        <w:t>：本年收入</w:t>
      </w:r>
      <w:r w:rsidR="00D43042">
        <w:rPr>
          <w:rFonts w:ascii="仿宋" w:eastAsia="仿宋" w:hAnsi="仿宋"/>
          <w:sz w:val="32"/>
          <w:szCs w:val="32"/>
        </w:rPr>
        <w:t>1011.59</w:t>
      </w:r>
      <w:r>
        <w:rPr>
          <w:rFonts w:ascii="仿宋" w:eastAsia="仿宋" w:hAnsi="仿宋" w:hint="eastAsia"/>
          <w:sz w:val="32"/>
          <w:szCs w:val="32"/>
        </w:rPr>
        <w:t>万元，占</w:t>
      </w:r>
      <w:r w:rsidR="00D43042">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；上年结转</w:t>
      </w:r>
      <w:r>
        <w:rPr>
          <w:rFonts w:ascii="仿宋" w:eastAsia="仿宋" w:hAnsi="仿宋" w:hint="eastAsia"/>
          <w:sz w:val="32"/>
          <w:szCs w:val="32"/>
        </w:rPr>
        <w:t xml:space="preserve"> </w:t>
      </w:r>
      <w:r w:rsidR="00D43042">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sidR="00D43042">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Pr>
          <w:rFonts w:ascii="仿宋" w:eastAsia="仿宋" w:hAnsi="仿宋" w:hint="eastAsia"/>
          <w:sz w:val="32"/>
          <w:szCs w:val="32"/>
        </w:rPr>
        <w:t xml:space="preserve"> </w:t>
      </w:r>
      <w:r w:rsidR="00D43042">
        <w:rPr>
          <w:rFonts w:ascii="仿宋" w:eastAsia="仿宋" w:hAnsi="仿宋"/>
          <w:sz w:val="32"/>
          <w:szCs w:val="32"/>
        </w:rPr>
        <w:t>1011.59</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D43042">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；政府性基金收入</w:t>
      </w:r>
      <w:r w:rsidR="00D43042">
        <w:rPr>
          <w:rFonts w:ascii="仿宋" w:eastAsia="仿宋" w:hAnsi="仿宋"/>
          <w:sz w:val="32"/>
          <w:szCs w:val="32"/>
        </w:rPr>
        <w:t>0</w:t>
      </w:r>
      <w:r>
        <w:rPr>
          <w:rFonts w:ascii="仿宋" w:eastAsia="仿宋" w:hAnsi="仿宋" w:hint="eastAsia"/>
          <w:sz w:val="32"/>
          <w:szCs w:val="32"/>
        </w:rPr>
        <w:t>万元，</w:t>
      </w:r>
      <w:r>
        <w:rPr>
          <w:rFonts w:ascii="仿宋" w:eastAsia="仿宋" w:hAnsi="仿宋" w:hint="eastAsia"/>
          <w:sz w:val="32"/>
          <w:szCs w:val="32"/>
        </w:rPr>
        <w:t>占</w:t>
      </w:r>
      <w:r w:rsidR="00D43042">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国有资本经营预算拨款收入</w:t>
      </w:r>
      <w:r w:rsidR="00D43042">
        <w:rPr>
          <w:rFonts w:ascii="仿宋" w:eastAsia="仿宋" w:hAnsi="仿宋"/>
          <w:sz w:val="32"/>
          <w:szCs w:val="32"/>
        </w:rPr>
        <w:t>0</w:t>
      </w:r>
      <w:r>
        <w:rPr>
          <w:rFonts w:ascii="仿宋" w:eastAsia="仿宋" w:hAnsi="仿宋" w:hint="eastAsia"/>
          <w:sz w:val="32"/>
          <w:szCs w:val="32"/>
        </w:rPr>
        <w:t>万元，</w:t>
      </w:r>
      <w:r>
        <w:rPr>
          <w:rFonts w:ascii="仿宋" w:eastAsia="仿宋" w:hAnsi="仿宋" w:hint="eastAsia"/>
          <w:sz w:val="32"/>
          <w:szCs w:val="32"/>
        </w:rPr>
        <w:t>占</w:t>
      </w:r>
      <w:r w:rsidR="00D43042">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；其他收入</w:t>
      </w:r>
      <w:r>
        <w:rPr>
          <w:rFonts w:ascii="仿宋" w:eastAsia="仿宋" w:hAnsi="仿宋" w:hint="eastAsia"/>
          <w:sz w:val="32"/>
          <w:szCs w:val="32"/>
        </w:rPr>
        <w:t xml:space="preserve"> </w:t>
      </w:r>
      <w:r w:rsidR="00D43042">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sidR="00D43042">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w:t>
      </w:r>
    </w:p>
    <w:p w14:paraId="7D7A1CDF" w14:textId="77777777" w:rsidR="00E34943" w:rsidRDefault="00E52D52">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14:paraId="50B2A3E0" w14:textId="345029D6" w:rsidR="00E34943" w:rsidRDefault="00E52D52">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年支出预算</w:t>
      </w:r>
      <w:r w:rsidR="009A7D56">
        <w:rPr>
          <w:rFonts w:ascii="仿宋" w:eastAsia="仿宋" w:hAnsi="仿宋"/>
          <w:sz w:val="32"/>
          <w:szCs w:val="32"/>
        </w:rPr>
        <w:t>1011.59</w:t>
      </w:r>
      <w:r>
        <w:rPr>
          <w:rFonts w:ascii="仿宋" w:eastAsia="仿宋" w:hAnsi="仿宋" w:hint="eastAsia"/>
          <w:sz w:val="32"/>
          <w:szCs w:val="32"/>
        </w:rPr>
        <w:t>万元</w:t>
      </w:r>
      <w:r>
        <w:rPr>
          <w:rFonts w:ascii="仿宋" w:eastAsia="仿宋" w:hAnsi="仿宋" w:hint="eastAsia"/>
          <w:sz w:val="32"/>
          <w:szCs w:val="32"/>
        </w:rPr>
        <w:t>，其中：基本支出</w:t>
      </w:r>
      <w:r>
        <w:rPr>
          <w:rFonts w:ascii="仿宋" w:eastAsia="仿宋" w:hAnsi="仿宋" w:hint="eastAsia"/>
          <w:sz w:val="32"/>
          <w:szCs w:val="32"/>
        </w:rPr>
        <w:t xml:space="preserve"> </w:t>
      </w:r>
      <w:r w:rsidR="009A7D56">
        <w:rPr>
          <w:rFonts w:ascii="仿宋" w:eastAsia="仿宋" w:hAnsi="仿宋"/>
          <w:sz w:val="32"/>
          <w:szCs w:val="32"/>
        </w:rPr>
        <w:t>1011.59</w:t>
      </w:r>
      <w:r>
        <w:rPr>
          <w:rFonts w:ascii="仿宋" w:eastAsia="仿宋" w:hAnsi="仿宋" w:hint="eastAsia"/>
          <w:sz w:val="32"/>
          <w:szCs w:val="32"/>
        </w:rPr>
        <w:t xml:space="preserve"> </w:t>
      </w:r>
      <w:r>
        <w:rPr>
          <w:rFonts w:ascii="仿宋" w:eastAsia="仿宋" w:hAnsi="仿宋" w:hint="eastAsia"/>
          <w:sz w:val="32"/>
          <w:szCs w:val="32"/>
        </w:rPr>
        <w:t>万元，占</w:t>
      </w:r>
      <w:r w:rsidR="009A7D56">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；项目支出</w:t>
      </w:r>
      <w:r w:rsidR="009A7D56">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sidR="009A7D56">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w:t>
      </w:r>
    </w:p>
    <w:p w14:paraId="7045B4CB" w14:textId="77777777" w:rsidR="00E34943" w:rsidRDefault="00E52D52">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14:paraId="3D35C994" w14:textId="6B333EDE" w:rsidR="00E34943" w:rsidRDefault="00E52D52">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sidR="009A7D56">
        <w:rPr>
          <w:rFonts w:ascii="仿宋" w:eastAsia="仿宋" w:hAnsi="仿宋"/>
          <w:sz w:val="32"/>
          <w:szCs w:val="32"/>
        </w:rPr>
        <w:t>1011.59</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w:t>
      </w:r>
      <w:r w:rsidR="009A7D56">
        <w:rPr>
          <w:rFonts w:ascii="仿宋" w:eastAsia="仿宋" w:hAnsi="仿宋"/>
          <w:sz w:val="32"/>
          <w:szCs w:val="32"/>
        </w:rPr>
        <w:t>1011.59</w:t>
      </w:r>
      <w:r>
        <w:rPr>
          <w:rFonts w:ascii="仿宋" w:eastAsia="仿宋" w:hAnsi="仿宋" w:hint="eastAsia"/>
          <w:sz w:val="32"/>
          <w:szCs w:val="32"/>
        </w:rPr>
        <w:t xml:space="preserve"> </w:t>
      </w:r>
      <w:r>
        <w:rPr>
          <w:rFonts w:ascii="仿宋" w:eastAsia="仿宋" w:hAnsi="仿宋" w:hint="eastAsia"/>
          <w:sz w:val="32"/>
          <w:szCs w:val="32"/>
        </w:rPr>
        <w:t>万元，上年结转</w:t>
      </w:r>
      <w:r>
        <w:rPr>
          <w:rFonts w:ascii="仿宋" w:eastAsia="仿宋" w:hAnsi="仿宋" w:hint="eastAsia"/>
          <w:sz w:val="32"/>
          <w:szCs w:val="32"/>
        </w:rPr>
        <w:t xml:space="preserve"> </w:t>
      </w:r>
      <w:r w:rsidR="009A7D56">
        <w:rPr>
          <w:rFonts w:ascii="仿宋" w:eastAsia="仿宋" w:hAnsi="仿宋"/>
          <w:sz w:val="32"/>
          <w:szCs w:val="32"/>
        </w:rPr>
        <w:t>0</w:t>
      </w:r>
      <w:r>
        <w:rPr>
          <w:rFonts w:ascii="仿宋" w:eastAsia="仿宋" w:hAnsi="仿宋" w:hint="eastAsia"/>
          <w:sz w:val="32"/>
          <w:szCs w:val="32"/>
        </w:rPr>
        <w:t>万元。支出包括：</w:t>
      </w:r>
      <w:r w:rsidR="009A7D56">
        <w:rPr>
          <w:rFonts w:ascii="仿宋" w:eastAsia="仿宋" w:hAnsi="仿宋" w:hint="eastAsia"/>
          <w:sz w:val="32"/>
          <w:szCs w:val="32"/>
        </w:rPr>
        <w:t>教育</w:t>
      </w:r>
      <w:r>
        <w:rPr>
          <w:rFonts w:ascii="仿宋" w:eastAsia="仿宋" w:hAnsi="仿宋" w:hint="eastAsia"/>
          <w:sz w:val="32"/>
          <w:szCs w:val="32"/>
        </w:rPr>
        <w:t>支出</w:t>
      </w:r>
      <w:r w:rsidR="009A7D56">
        <w:rPr>
          <w:rFonts w:ascii="仿宋" w:eastAsia="仿宋" w:hAnsi="仿宋"/>
          <w:sz w:val="32"/>
          <w:szCs w:val="32"/>
        </w:rPr>
        <w:lastRenderedPageBreak/>
        <w:t>759.58</w:t>
      </w:r>
      <w:r>
        <w:rPr>
          <w:rFonts w:ascii="仿宋" w:eastAsia="仿宋" w:hAnsi="仿宋" w:hint="eastAsia"/>
          <w:sz w:val="32"/>
          <w:szCs w:val="32"/>
        </w:rPr>
        <w:t>万元，社会保障和就业支出</w:t>
      </w:r>
      <w:r w:rsidR="009A7D56">
        <w:rPr>
          <w:rFonts w:ascii="仿宋" w:eastAsia="仿宋" w:hAnsi="仿宋"/>
          <w:sz w:val="32"/>
          <w:szCs w:val="32"/>
        </w:rPr>
        <w:t>116.72</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支出</w:t>
      </w:r>
      <w:r w:rsidR="009A7D56">
        <w:rPr>
          <w:rFonts w:ascii="仿宋" w:eastAsia="仿宋" w:hAnsi="仿宋"/>
          <w:sz w:val="32"/>
          <w:szCs w:val="32"/>
        </w:rPr>
        <w:t>50.07</w:t>
      </w:r>
      <w:r>
        <w:rPr>
          <w:rFonts w:ascii="仿宋" w:eastAsia="仿宋" w:hAnsi="仿宋" w:hint="eastAsia"/>
          <w:sz w:val="32"/>
          <w:szCs w:val="32"/>
        </w:rPr>
        <w:t>万元，住房保障支出</w:t>
      </w:r>
      <w:r w:rsidR="009A7D56">
        <w:rPr>
          <w:rFonts w:ascii="仿宋" w:eastAsia="仿宋" w:hAnsi="仿宋"/>
          <w:sz w:val="32"/>
          <w:szCs w:val="32"/>
        </w:rPr>
        <w:t>85.22</w:t>
      </w:r>
      <w:r>
        <w:rPr>
          <w:rFonts w:ascii="仿宋" w:eastAsia="仿宋" w:hAnsi="仿宋" w:hint="eastAsia"/>
          <w:sz w:val="32"/>
          <w:szCs w:val="32"/>
        </w:rPr>
        <w:t>万元，</w:t>
      </w:r>
      <w:r>
        <w:rPr>
          <w:rFonts w:ascii="仿宋" w:eastAsia="仿宋" w:hAnsi="仿宋" w:hint="eastAsia"/>
          <w:sz w:val="32"/>
          <w:szCs w:val="32"/>
        </w:rPr>
        <w:t>国有资本经营预算支</w:t>
      </w:r>
      <w:r>
        <w:rPr>
          <w:rFonts w:ascii="仿宋" w:eastAsia="仿宋" w:hAnsi="仿宋" w:hint="eastAsia"/>
          <w:sz w:val="32"/>
          <w:szCs w:val="32"/>
        </w:rPr>
        <w:t xml:space="preserve"> </w:t>
      </w:r>
      <w:r w:rsidR="009A7D56">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w:t>
      </w:r>
    </w:p>
    <w:p w14:paraId="53831A17" w14:textId="77777777" w:rsidR="00E34943" w:rsidRDefault="00E52D52">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14:paraId="678CD0B3" w14:textId="12C3D757" w:rsidR="00E34943" w:rsidRDefault="00E52D52">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年一般公共预算当年拨款</w:t>
      </w:r>
      <w:r w:rsidR="009A7D56">
        <w:rPr>
          <w:rFonts w:ascii="仿宋" w:eastAsia="仿宋" w:hAnsi="仿宋"/>
          <w:sz w:val="32"/>
          <w:szCs w:val="32"/>
        </w:rPr>
        <w:t>1011.59</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sidR="00B338D1">
        <w:rPr>
          <w:rFonts w:ascii="仿宋" w:eastAsia="仿宋" w:hAnsi="仿宋"/>
          <w:sz w:val="32"/>
          <w:szCs w:val="32"/>
        </w:rPr>
        <w:t>1011.59</w:t>
      </w:r>
      <w:r>
        <w:rPr>
          <w:rFonts w:ascii="仿宋" w:eastAsia="仿宋" w:hAnsi="仿宋" w:hint="eastAsia"/>
          <w:sz w:val="32"/>
          <w:szCs w:val="32"/>
        </w:rPr>
        <w:t>万元，占</w:t>
      </w:r>
      <w:r w:rsidR="00B338D1">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；项目支出</w:t>
      </w:r>
      <w:r w:rsidR="00B338D1">
        <w:rPr>
          <w:rFonts w:ascii="仿宋" w:eastAsia="仿宋" w:hAnsi="仿宋"/>
          <w:sz w:val="32"/>
          <w:szCs w:val="32"/>
        </w:rPr>
        <w:t>0</w:t>
      </w:r>
      <w:r>
        <w:rPr>
          <w:rFonts w:ascii="仿宋" w:eastAsia="仿宋" w:hAnsi="仿宋" w:hint="eastAsia"/>
          <w:sz w:val="32"/>
          <w:szCs w:val="32"/>
        </w:rPr>
        <w:t>万元，占</w:t>
      </w:r>
      <w:r w:rsidR="00B338D1">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。基本支出中，人员经费</w:t>
      </w:r>
      <w:r w:rsidR="00B338D1">
        <w:rPr>
          <w:rFonts w:ascii="仿宋" w:eastAsia="仿宋" w:hAnsi="仿宋"/>
          <w:sz w:val="32"/>
          <w:szCs w:val="32"/>
        </w:rPr>
        <w:t>1010.65</w:t>
      </w:r>
      <w:r>
        <w:rPr>
          <w:rFonts w:ascii="仿宋" w:eastAsia="仿宋" w:hAnsi="仿宋" w:hint="eastAsia"/>
          <w:sz w:val="32"/>
          <w:szCs w:val="32"/>
        </w:rPr>
        <w:t>万元，占</w:t>
      </w:r>
      <w:r w:rsidR="00B338D1">
        <w:rPr>
          <w:rFonts w:ascii="仿宋" w:eastAsia="仿宋" w:hAnsi="仿宋"/>
          <w:sz w:val="32"/>
          <w:szCs w:val="32"/>
        </w:rPr>
        <w:t>99.9</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sidR="00B338D1">
        <w:rPr>
          <w:rFonts w:ascii="仿宋" w:eastAsia="仿宋" w:hAnsi="仿宋"/>
          <w:sz w:val="32"/>
          <w:szCs w:val="32"/>
        </w:rPr>
        <w:t>0.94</w:t>
      </w:r>
      <w:r>
        <w:rPr>
          <w:rFonts w:ascii="仿宋" w:eastAsia="仿宋" w:hAnsi="仿宋" w:hint="eastAsia"/>
          <w:sz w:val="32"/>
          <w:szCs w:val="32"/>
        </w:rPr>
        <w:t>万元，占</w:t>
      </w:r>
      <w:r w:rsidR="00B338D1">
        <w:rPr>
          <w:rFonts w:ascii="仿宋" w:eastAsia="仿宋" w:hAnsi="仿宋"/>
          <w:sz w:val="32"/>
          <w:szCs w:val="32"/>
        </w:rPr>
        <w:t>0.1</w:t>
      </w:r>
      <w:r>
        <w:rPr>
          <w:rFonts w:ascii="仿宋" w:eastAsia="仿宋" w:hAnsi="仿宋" w:hint="eastAsia"/>
          <w:sz w:val="32"/>
          <w:szCs w:val="32"/>
        </w:rPr>
        <w:t>%</w:t>
      </w:r>
      <w:r>
        <w:rPr>
          <w:rFonts w:ascii="仿宋" w:eastAsia="仿宋" w:hAnsi="仿宋" w:hint="eastAsia"/>
          <w:sz w:val="32"/>
          <w:szCs w:val="32"/>
        </w:rPr>
        <w:t>。</w:t>
      </w:r>
    </w:p>
    <w:p w14:paraId="202F55E5" w14:textId="02638EBF" w:rsidR="00E34943" w:rsidRDefault="00B338D1">
      <w:pPr>
        <w:ind w:firstLineChars="200" w:firstLine="640"/>
        <w:rPr>
          <w:rFonts w:ascii="仿宋" w:eastAsia="仿宋" w:hAnsi="仿宋"/>
          <w:sz w:val="32"/>
          <w:szCs w:val="32"/>
        </w:rPr>
      </w:pPr>
      <w:r>
        <w:rPr>
          <w:rFonts w:ascii="仿宋" w:eastAsia="仿宋" w:hAnsi="仿宋" w:hint="eastAsia"/>
          <w:sz w:val="32"/>
          <w:szCs w:val="32"/>
        </w:rPr>
        <w:t>教育</w:t>
      </w:r>
      <w:r w:rsidR="00E52D52">
        <w:rPr>
          <w:rFonts w:ascii="仿宋" w:eastAsia="仿宋" w:hAnsi="仿宋" w:hint="eastAsia"/>
          <w:sz w:val="32"/>
          <w:szCs w:val="32"/>
        </w:rPr>
        <w:t>支出</w:t>
      </w:r>
      <w:r w:rsidR="00E52D52">
        <w:rPr>
          <w:rFonts w:ascii="仿宋" w:eastAsia="仿宋" w:hAnsi="仿宋" w:hint="eastAsia"/>
          <w:sz w:val="32"/>
          <w:szCs w:val="32"/>
        </w:rPr>
        <w:t xml:space="preserve"> </w:t>
      </w:r>
      <w:r>
        <w:rPr>
          <w:rFonts w:ascii="仿宋" w:eastAsia="仿宋" w:hAnsi="仿宋"/>
          <w:sz w:val="32"/>
          <w:szCs w:val="32"/>
        </w:rPr>
        <w:t>759.58</w:t>
      </w:r>
      <w:r w:rsidR="00E52D52">
        <w:rPr>
          <w:rFonts w:ascii="仿宋" w:eastAsia="仿宋" w:hAnsi="仿宋" w:hint="eastAsia"/>
          <w:sz w:val="32"/>
          <w:szCs w:val="32"/>
        </w:rPr>
        <w:t xml:space="preserve"> </w:t>
      </w:r>
      <w:r w:rsidR="00E52D52">
        <w:rPr>
          <w:rFonts w:ascii="仿宋" w:eastAsia="仿宋" w:hAnsi="仿宋" w:hint="eastAsia"/>
          <w:sz w:val="32"/>
          <w:szCs w:val="32"/>
        </w:rPr>
        <w:t>万元，占</w:t>
      </w:r>
      <w:r>
        <w:rPr>
          <w:rFonts w:ascii="仿宋" w:eastAsia="仿宋" w:hAnsi="仿宋"/>
          <w:sz w:val="32"/>
          <w:szCs w:val="32"/>
        </w:rPr>
        <w:t>75.09</w:t>
      </w:r>
      <w:r w:rsidR="00E52D52">
        <w:rPr>
          <w:rFonts w:ascii="仿宋" w:eastAsia="仿宋" w:hAnsi="仿宋" w:hint="eastAsia"/>
          <w:sz w:val="32"/>
          <w:szCs w:val="32"/>
        </w:rPr>
        <w:t>%</w:t>
      </w:r>
      <w:r w:rsidR="00E52D52">
        <w:rPr>
          <w:rFonts w:ascii="仿宋" w:eastAsia="仿宋" w:hAnsi="仿宋" w:hint="eastAsia"/>
          <w:sz w:val="32"/>
          <w:szCs w:val="32"/>
        </w:rPr>
        <w:t>，主要用于：</w:t>
      </w:r>
      <w:r w:rsidRPr="00B338D1">
        <w:rPr>
          <w:rFonts w:ascii="仿宋" w:eastAsia="仿宋" w:hAnsi="仿宋" w:hint="eastAsia"/>
          <w:sz w:val="32"/>
          <w:szCs w:val="32"/>
        </w:rPr>
        <w:t>人员经费和日常经费</w:t>
      </w:r>
      <w:r w:rsidR="00E52D52">
        <w:rPr>
          <w:rFonts w:ascii="仿宋" w:eastAsia="仿宋" w:hAnsi="仿宋" w:hint="eastAsia"/>
          <w:sz w:val="32"/>
          <w:szCs w:val="32"/>
        </w:rPr>
        <w:t>。</w:t>
      </w:r>
    </w:p>
    <w:p w14:paraId="52FEF720" w14:textId="65324D23" w:rsidR="00E34943" w:rsidRDefault="00E52D52">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 xml:space="preserve"> </w:t>
      </w:r>
      <w:r w:rsidR="00B338D1">
        <w:rPr>
          <w:rFonts w:ascii="仿宋" w:eastAsia="仿宋" w:hAnsi="仿宋"/>
          <w:sz w:val="32"/>
          <w:szCs w:val="32"/>
        </w:rPr>
        <w:t>116.72</w:t>
      </w:r>
      <w:r>
        <w:rPr>
          <w:rFonts w:ascii="仿宋" w:eastAsia="仿宋" w:hAnsi="仿宋" w:hint="eastAsia"/>
          <w:sz w:val="32"/>
          <w:szCs w:val="32"/>
        </w:rPr>
        <w:t xml:space="preserve"> </w:t>
      </w:r>
      <w:r>
        <w:rPr>
          <w:rFonts w:ascii="仿宋" w:eastAsia="仿宋" w:hAnsi="仿宋" w:hint="eastAsia"/>
          <w:sz w:val="32"/>
          <w:szCs w:val="32"/>
        </w:rPr>
        <w:t>万元，占</w:t>
      </w:r>
      <w:r w:rsidR="00B338D1">
        <w:rPr>
          <w:rFonts w:ascii="仿宋" w:eastAsia="仿宋" w:hAnsi="仿宋"/>
          <w:sz w:val="32"/>
          <w:szCs w:val="32"/>
        </w:rPr>
        <w:t>11.54</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主要用于：</w:t>
      </w:r>
      <w:r w:rsidR="00B338D1" w:rsidRPr="00B338D1">
        <w:rPr>
          <w:rFonts w:ascii="仿宋" w:eastAsia="仿宋" w:hAnsi="仿宋" w:hint="eastAsia"/>
          <w:sz w:val="32"/>
          <w:szCs w:val="32"/>
        </w:rPr>
        <w:t>社保缴纳</w:t>
      </w:r>
      <w:r>
        <w:rPr>
          <w:rFonts w:ascii="仿宋" w:eastAsia="仿宋" w:hAnsi="仿宋" w:hint="eastAsia"/>
          <w:sz w:val="32"/>
          <w:szCs w:val="32"/>
        </w:rPr>
        <w:t>。</w:t>
      </w:r>
    </w:p>
    <w:p w14:paraId="1A5B64AA" w14:textId="1A353B52" w:rsidR="00E34943" w:rsidRDefault="00E52D52">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 xml:space="preserve"> </w:t>
      </w:r>
      <w:r w:rsidR="00B338D1">
        <w:rPr>
          <w:rFonts w:ascii="仿宋" w:eastAsia="仿宋" w:hAnsi="仿宋"/>
          <w:sz w:val="32"/>
          <w:szCs w:val="32"/>
        </w:rPr>
        <w:t>50.07</w:t>
      </w:r>
      <w:r>
        <w:rPr>
          <w:rFonts w:ascii="仿宋" w:eastAsia="仿宋" w:hAnsi="仿宋" w:hint="eastAsia"/>
          <w:sz w:val="32"/>
          <w:szCs w:val="32"/>
        </w:rPr>
        <w:t>万元，占</w:t>
      </w:r>
      <w:r w:rsidR="00B338D1">
        <w:rPr>
          <w:rFonts w:ascii="仿宋" w:eastAsia="仿宋" w:hAnsi="仿宋"/>
          <w:sz w:val="32"/>
          <w:szCs w:val="32"/>
        </w:rPr>
        <w:t>4.95</w:t>
      </w:r>
      <w:r>
        <w:rPr>
          <w:rFonts w:ascii="仿宋" w:eastAsia="仿宋" w:hAnsi="仿宋" w:hint="eastAsia"/>
          <w:sz w:val="32"/>
          <w:szCs w:val="32"/>
        </w:rPr>
        <w:t>%</w:t>
      </w:r>
      <w:r>
        <w:rPr>
          <w:rFonts w:ascii="仿宋" w:eastAsia="仿宋" w:hAnsi="仿宋" w:hint="eastAsia"/>
          <w:sz w:val="32"/>
          <w:szCs w:val="32"/>
        </w:rPr>
        <w:t>，主要用于：</w:t>
      </w:r>
      <w:r w:rsidR="00B338D1" w:rsidRPr="00B338D1">
        <w:rPr>
          <w:rFonts w:ascii="仿宋" w:eastAsia="仿宋" w:hAnsi="仿宋" w:hint="eastAsia"/>
          <w:sz w:val="32"/>
          <w:szCs w:val="32"/>
        </w:rPr>
        <w:t>医疗保险</w:t>
      </w:r>
      <w:r>
        <w:rPr>
          <w:rFonts w:ascii="仿宋" w:eastAsia="仿宋" w:hAnsi="仿宋" w:hint="eastAsia"/>
          <w:sz w:val="32"/>
          <w:szCs w:val="32"/>
        </w:rPr>
        <w:t>。</w:t>
      </w:r>
    </w:p>
    <w:p w14:paraId="3F317FA9" w14:textId="536F1705" w:rsidR="00E34943" w:rsidRDefault="00E52D52">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 xml:space="preserve"> </w:t>
      </w:r>
      <w:r w:rsidR="00B338D1">
        <w:rPr>
          <w:rFonts w:ascii="仿宋" w:eastAsia="仿宋" w:hAnsi="仿宋"/>
          <w:sz w:val="32"/>
          <w:szCs w:val="32"/>
        </w:rPr>
        <w:t>85.22</w:t>
      </w:r>
      <w:r>
        <w:rPr>
          <w:rFonts w:ascii="仿宋" w:eastAsia="仿宋" w:hAnsi="仿宋" w:hint="eastAsia"/>
          <w:sz w:val="32"/>
          <w:szCs w:val="32"/>
        </w:rPr>
        <w:t xml:space="preserve"> </w:t>
      </w:r>
      <w:r>
        <w:rPr>
          <w:rFonts w:ascii="仿宋" w:eastAsia="仿宋" w:hAnsi="仿宋" w:hint="eastAsia"/>
          <w:sz w:val="32"/>
          <w:szCs w:val="32"/>
        </w:rPr>
        <w:t>万元，占</w:t>
      </w:r>
      <w:r w:rsidR="00B338D1">
        <w:rPr>
          <w:rFonts w:ascii="仿宋" w:eastAsia="仿宋" w:hAnsi="仿宋"/>
          <w:sz w:val="32"/>
          <w:szCs w:val="32"/>
        </w:rPr>
        <w:t>8.42</w:t>
      </w:r>
      <w:r>
        <w:rPr>
          <w:rFonts w:ascii="仿宋" w:eastAsia="仿宋" w:hAnsi="仿宋" w:hint="eastAsia"/>
          <w:sz w:val="32"/>
          <w:szCs w:val="32"/>
        </w:rPr>
        <w:t>%</w:t>
      </w:r>
      <w:r>
        <w:rPr>
          <w:rFonts w:ascii="仿宋" w:eastAsia="仿宋" w:hAnsi="仿宋" w:hint="eastAsia"/>
          <w:sz w:val="32"/>
          <w:szCs w:val="32"/>
        </w:rPr>
        <w:t>，主要用于：</w:t>
      </w:r>
      <w:r w:rsidR="00B338D1" w:rsidRPr="00B338D1">
        <w:rPr>
          <w:rFonts w:ascii="仿宋" w:eastAsia="仿宋" w:hAnsi="仿宋" w:hint="eastAsia"/>
          <w:sz w:val="32"/>
          <w:szCs w:val="32"/>
        </w:rPr>
        <w:t>住房公积金</w:t>
      </w:r>
      <w:r>
        <w:rPr>
          <w:rFonts w:ascii="仿宋" w:eastAsia="仿宋" w:hAnsi="仿宋" w:hint="eastAsia"/>
          <w:sz w:val="32"/>
          <w:szCs w:val="32"/>
        </w:rPr>
        <w:t>。</w:t>
      </w:r>
    </w:p>
    <w:p w14:paraId="68FB4F2F" w14:textId="77777777" w:rsidR="00E34943" w:rsidRDefault="00E52D52">
      <w:pPr>
        <w:ind w:firstLineChars="200" w:firstLine="640"/>
        <w:rPr>
          <w:rFonts w:ascii="仿宋" w:eastAsia="仿宋" w:hAnsi="仿宋"/>
          <w:sz w:val="32"/>
          <w:szCs w:val="32"/>
        </w:rPr>
      </w:pPr>
      <w:r>
        <w:rPr>
          <w:rFonts w:ascii="仿宋" w:eastAsia="仿宋" w:hAnsi="仿宋" w:hint="eastAsia"/>
          <w:sz w:val="32"/>
          <w:szCs w:val="32"/>
        </w:rPr>
        <w:t>......</w:t>
      </w:r>
    </w:p>
    <w:p w14:paraId="0C19A148" w14:textId="77777777" w:rsidR="00E34943" w:rsidRDefault="00E52D52">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14:paraId="4E4D0D83" w14:textId="7084E06B" w:rsidR="00E34943" w:rsidRDefault="00E52D52">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Pr>
          <w:rFonts w:ascii="仿宋" w:eastAsia="仿宋" w:hAnsi="仿宋" w:hint="eastAsia"/>
          <w:sz w:val="32"/>
          <w:szCs w:val="32"/>
        </w:rPr>
        <w:t xml:space="preserve"> </w:t>
      </w:r>
      <w:r w:rsidR="00B338D1">
        <w:rPr>
          <w:rFonts w:ascii="仿宋" w:eastAsia="仿宋" w:hAnsi="仿宋"/>
          <w:sz w:val="32"/>
          <w:szCs w:val="32"/>
        </w:rPr>
        <w:t>1011.59</w:t>
      </w:r>
      <w:r>
        <w:rPr>
          <w:rFonts w:ascii="仿宋" w:eastAsia="仿宋" w:hAnsi="仿宋" w:hint="eastAsia"/>
          <w:sz w:val="32"/>
          <w:szCs w:val="32"/>
        </w:rPr>
        <w:t xml:space="preserve"> </w:t>
      </w:r>
      <w:r>
        <w:rPr>
          <w:rFonts w:ascii="仿宋" w:eastAsia="仿宋" w:hAnsi="仿宋" w:hint="eastAsia"/>
          <w:sz w:val="32"/>
          <w:szCs w:val="32"/>
        </w:rPr>
        <w:t>万元，其中：</w:t>
      </w:r>
    </w:p>
    <w:p w14:paraId="7D0C49EE" w14:textId="7B6A853E" w:rsidR="00E34943" w:rsidRDefault="00E52D52">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sz w:val="32"/>
          <w:szCs w:val="32"/>
        </w:rPr>
        <w:t>1010.65</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w:t>
      </w:r>
      <w:r>
        <w:rPr>
          <w:rFonts w:ascii="仿宋" w:eastAsia="仿宋" w:hAnsi="仿宋" w:hint="eastAsia"/>
          <w:sz w:val="32"/>
          <w:szCs w:val="32"/>
        </w:rPr>
        <w:lastRenderedPageBreak/>
        <w:t>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14:paraId="5B7D2C84" w14:textId="69711537" w:rsidR="00E34943" w:rsidRDefault="00E52D52">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sz w:val="32"/>
          <w:szCs w:val="32"/>
        </w:rPr>
        <w:t>0.94</w:t>
      </w:r>
      <w:r>
        <w:rPr>
          <w:rFonts w:ascii="仿宋" w:eastAsia="仿宋" w:hAnsi="仿宋" w:hint="eastAsia"/>
          <w:sz w:val="32"/>
          <w:szCs w:val="32"/>
        </w:rPr>
        <w:t>万元，主要包括：办公费、印刷费、</w:t>
      </w:r>
      <w:r>
        <w:rPr>
          <w:rFonts w:ascii="仿宋" w:eastAsia="仿宋" w:hAnsi="仿宋" w:hint="eastAsia"/>
          <w:sz w:val="32"/>
          <w:szCs w:val="32"/>
        </w:rPr>
        <w:t>水费、电费、</w:t>
      </w:r>
      <w:r>
        <w:rPr>
          <w:rFonts w:ascii="仿宋" w:eastAsia="仿宋" w:hAnsi="仿宋" w:hint="eastAsia"/>
          <w:sz w:val="32"/>
          <w:szCs w:val="32"/>
        </w:rPr>
        <w:t>邮电费、取暖费、差旅费、会议费、公务接待费、工会经费、公务用车运行维护费</w:t>
      </w:r>
      <w:r>
        <w:rPr>
          <w:rFonts w:ascii="仿宋" w:eastAsia="仿宋" w:hAnsi="仿宋" w:hint="eastAsia"/>
          <w:sz w:val="32"/>
          <w:szCs w:val="32"/>
        </w:rPr>
        <w:t>等</w:t>
      </w:r>
      <w:r>
        <w:rPr>
          <w:rFonts w:ascii="仿宋" w:eastAsia="仿宋" w:hAnsi="仿宋" w:hint="eastAsia"/>
          <w:sz w:val="32"/>
          <w:szCs w:val="32"/>
        </w:rPr>
        <w:t>。</w:t>
      </w:r>
    </w:p>
    <w:p w14:paraId="6C21A3EF" w14:textId="77777777" w:rsidR="00E34943" w:rsidRDefault="00E52D52">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14:paraId="25384A7F" w14:textId="77777777" w:rsidR="00E52D52" w:rsidRDefault="00E52D52">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w:t>
      </w:r>
      <w:r>
        <w:rPr>
          <w:rFonts w:ascii="仿宋" w:eastAsia="仿宋" w:hAnsi="仿宋" w:hint="eastAsia"/>
          <w:kern w:val="0"/>
          <w:sz w:val="32"/>
          <w:szCs w:val="32"/>
        </w:rPr>
        <w:t>年</w:t>
      </w:r>
      <w:r w:rsidRPr="00E52D52">
        <w:rPr>
          <w:rFonts w:ascii="仿宋" w:eastAsia="仿宋" w:hAnsi="仿宋" w:hint="eastAsia"/>
          <w:kern w:val="0"/>
          <w:sz w:val="32"/>
          <w:szCs w:val="32"/>
        </w:rPr>
        <w:t>本单位无“三公经费”</w:t>
      </w:r>
    </w:p>
    <w:p w14:paraId="366CEDBC" w14:textId="77777777" w:rsidR="00E34943" w:rsidRDefault="00E52D52">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14:paraId="0BE927C2" w14:textId="77777777" w:rsidR="00E34943" w:rsidRDefault="00E52D52">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14:paraId="0AA6E485" w14:textId="77777777" w:rsidR="00E34943" w:rsidRDefault="00E52D52">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14:paraId="3F9967C8" w14:textId="77777777" w:rsidR="00E34943" w:rsidRDefault="00E52D52">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14:paraId="7B2F3699" w14:textId="77777777" w:rsidR="00E34943" w:rsidRDefault="00E52D52">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5D4E8EB5" w14:textId="77777777" w:rsidR="00E34943" w:rsidRDefault="00E52D52">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14:paraId="1A6A942C" w14:textId="77777777" w:rsidR="00E34943" w:rsidRDefault="00E52D52">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14:paraId="05C30A38" w14:textId="56203473" w:rsidR="00E34943" w:rsidRDefault="00E52D52">
      <w:pPr>
        <w:ind w:firstLineChars="200"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年政府采购预算总额</w:t>
      </w:r>
      <w:r>
        <w:rPr>
          <w:rFonts w:ascii="仿宋" w:eastAsia="仿宋" w:hAnsi="仿宋"/>
          <w:sz w:val="32"/>
          <w:szCs w:val="32"/>
        </w:rPr>
        <w:t>0</w:t>
      </w:r>
      <w:r>
        <w:rPr>
          <w:rFonts w:ascii="仿宋" w:eastAsia="仿宋" w:hAnsi="仿宋" w:hint="eastAsia"/>
          <w:sz w:val="32"/>
          <w:szCs w:val="32"/>
        </w:rPr>
        <w:t>万元，其中：政府采购办公设备和其他设备预算</w:t>
      </w:r>
      <w:r>
        <w:rPr>
          <w:rFonts w:ascii="仿宋" w:eastAsia="仿宋" w:hAnsi="仿宋"/>
          <w:sz w:val="32"/>
          <w:szCs w:val="32"/>
        </w:rPr>
        <w:t>0</w:t>
      </w:r>
      <w:r>
        <w:rPr>
          <w:rFonts w:ascii="仿宋" w:eastAsia="仿宋" w:hAnsi="仿宋" w:hint="eastAsia"/>
          <w:sz w:val="32"/>
          <w:szCs w:val="32"/>
        </w:rPr>
        <w:t>万元，政府采购工程预算</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万元，政府采购服务预算</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万元。</w:t>
      </w:r>
    </w:p>
    <w:p w14:paraId="266BBC98" w14:textId="77777777" w:rsidR="00E34943" w:rsidRDefault="00E52D52">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14:paraId="0E2EDA2E" w14:textId="5440A239" w:rsidR="00E34943" w:rsidRDefault="00E52D52">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highlight w:val="yellow"/>
        </w:rPr>
        <w:t xml:space="preserve"> </w:t>
      </w:r>
      <w:r>
        <w:rPr>
          <w:rFonts w:ascii="仿宋" w:eastAsia="仿宋" w:hAnsi="仿宋" w:hint="eastAsia"/>
          <w:sz w:val="32"/>
          <w:szCs w:val="32"/>
          <w:highlight w:val="yellow"/>
        </w:rPr>
        <w:t>截至</w:t>
      </w:r>
      <w:r>
        <w:rPr>
          <w:rFonts w:ascii="仿宋" w:eastAsia="仿宋" w:hAnsi="仿宋" w:hint="eastAsia"/>
          <w:sz w:val="32"/>
          <w:szCs w:val="32"/>
          <w:highlight w:val="yellow"/>
        </w:rPr>
        <w:t>202</w:t>
      </w:r>
      <w:r>
        <w:rPr>
          <w:rFonts w:ascii="仿宋" w:eastAsia="仿宋" w:hAnsi="仿宋" w:hint="eastAsia"/>
          <w:sz w:val="32"/>
          <w:szCs w:val="32"/>
          <w:highlight w:val="yellow"/>
        </w:rPr>
        <w:t>3</w:t>
      </w:r>
      <w:r>
        <w:rPr>
          <w:rFonts w:ascii="仿宋" w:eastAsia="仿宋" w:hAnsi="仿宋" w:hint="eastAsia"/>
          <w:sz w:val="32"/>
          <w:szCs w:val="32"/>
          <w:highlight w:val="yellow"/>
        </w:rPr>
        <w:t>年</w:t>
      </w:r>
      <w:r>
        <w:rPr>
          <w:rFonts w:ascii="仿宋" w:eastAsia="仿宋" w:hAnsi="仿宋" w:hint="eastAsia"/>
          <w:sz w:val="32"/>
          <w:szCs w:val="32"/>
          <w:highlight w:val="yellow"/>
        </w:rPr>
        <w:t>1</w:t>
      </w:r>
      <w:r>
        <w:rPr>
          <w:rFonts w:ascii="仿宋" w:eastAsia="仿宋" w:hAnsi="仿宋" w:hint="eastAsia"/>
          <w:sz w:val="32"/>
          <w:szCs w:val="32"/>
          <w:highlight w:val="yellow"/>
        </w:rPr>
        <w:t>月，</w:t>
      </w:r>
      <w:r>
        <w:rPr>
          <w:rFonts w:ascii="仿宋" w:eastAsia="仿宋" w:hAnsi="仿宋" w:hint="eastAsia"/>
          <w:sz w:val="32"/>
          <w:szCs w:val="32"/>
        </w:rPr>
        <w:t>部门本级和所属各预算单位共有车辆0</w:t>
      </w:r>
      <w:r>
        <w:rPr>
          <w:rFonts w:ascii="仿宋" w:eastAsia="仿宋" w:hAnsi="仿宋" w:hint="eastAsia"/>
          <w:sz w:val="32"/>
          <w:szCs w:val="32"/>
        </w:rPr>
        <w:t>辆，其中，领导干部用车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辆、一般公务用车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辆、特种专业技术用车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辆、其他用车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台（套）。</w:t>
      </w:r>
    </w:p>
    <w:p w14:paraId="3674CAB6" w14:textId="61FCADC0" w:rsidR="00E34943" w:rsidRDefault="00E52D52">
      <w:pPr>
        <w:pStyle w:val="a7"/>
        <w:ind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w:t>
      </w:r>
      <w:r>
        <w:rPr>
          <w:rFonts w:ascii="仿宋" w:eastAsia="仿宋" w:hAnsi="仿宋" w:hint="eastAsia"/>
          <w:sz w:val="32"/>
          <w:szCs w:val="32"/>
        </w:rPr>
        <w:lastRenderedPageBreak/>
        <w:t>设备</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sz w:val="32"/>
          <w:szCs w:val="32"/>
        </w:rPr>
        <w:t xml:space="preserve"> </w:t>
      </w:r>
    </w:p>
    <w:p w14:paraId="39918434" w14:textId="77777777" w:rsidR="00E34943" w:rsidRDefault="00E52D52">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14:paraId="1E89A1CC" w14:textId="4B00CA1B" w:rsidR="00E34943" w:rsidRDefault="00E52D52">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按照全面实施预算绩效管理的要求，结合本部门职能和重点工作，</w:t>
      </w:r>
      <w:r>
        <w:rPr>
          <w:rFonts w:ascii="仿宋" w:eastAsia="仿宋" w:hAnsi="仿宋" w:hint="eastAsia"/>
          <w:sz w:val="32"/>
          <w:szCs w:val="32"/>
        </w:rPr>
        <w:t>2023</w:t>
      </w:r>
      <w:r>
        <w:rPr>
          <w:rFonts w:ascii="仿宋" w:eastAsia="仿宋" w:hAnsi="仿宋" w:hint="eastAsia"/>
          <w:sz w:val="32"/>
          <w:szCs w:val="32"/>
        </w:rPr>
        <w:t>年确定</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proofErr w:type="gramStart"/>
      <w:r>
        <w:rPr>
          <w:rFonts w:ascii="仿宋" w:eastAsia="仿宋" w:hAnsi="仿宋" w:hint="eastAsia"/>
          <w:sz w:val="32"/>
          <w:szCs w:val="32"/>
        </w:rPr>
        <w:t>个</w:t>
      </w:r>
      <w:proofErr w:type="gramEnd"/>
      <w:r>
        <w:rPr>
          <w:rFonts w:ascii="仿宋" w:eastAsia="仿宋" w:hAnsi="仿宋" w:hint="eastAsia"/>
          <w:sz w:val="32"/>
          <w:szCs w:val="32"/>
        </w:rPr>
        <w:t>部门本级预算项目，涉及金额</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万元。</w:t>
      </w:r>
      <w:r>
        <w:rPr>
          <w:rFonts w:ascii="仿宋" w:eastAsia="仿宋" w:hAnsi="仿宋"/>
          <w:sz w:val="32"/>
          <w:szCs w:val="32"/>
        </w:rPr>
        <w:t xml:space="preserve"> </w:t>
      </w:r>
    </w:p>
    <w:p w14:paraId="2110DFF6" w14:textId="77777777" w:rsidR="00E34943" w:rsidRDefault="00E34943">
      <w:pPr>
        <w:jc w:val="left"/>
        <w:rPr>
          <w:rFonts w:ascii="仿宋" w:eastAsia="仿宋" w:hAnsi="仿宋"/>
          <w:sz w:val="32"/>
          <w:szCs w:val="32"/>
        </w:rPr>
      </w:pPr>
    </w:p>
    <w:p w14:paraId="1F6C9378" w14:textId="77777777" w:rsidR="00E34943" w:rsidRDefault="00E34943">
      <w:pPr>
        <w:jc w:val="center"/>
        <w:rPr>
          <w:rFonts w:ascii="仿宋" w:eastAsia="仿宋" w:hAnsi="仿宋"/>
          <w:sz w:val="32"/>
          <w:szCs w:val="32"/>
        </w:rPr>
      </w:pPr>
    </w:p>
    <w:p w14:paraId="236237CA" w14:textId="77777777" w:rsidR="00E34943" w:rsidRDefault="00E52D52">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14:paraId="0A030805"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14:paraId="31574DCE"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7D50B531"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1C442572"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14:paraId="7D5D37A3"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14:paraId="7C2C7560"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14:paraId="509FEC2B"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w:t>
      </w:r>
      <w:r>
        <w:rPr>
          <w:rFonts w:ascii="仿宋_GB2312" w:eastAsia="仿宋_GB2312" w:hint="eastAsia"/>
          <w:sz w:val="32"/>
          <w:szCs w:val="32"/>
        </w:rPr>
        <w:lastRenderedPageBreak/>
        <w:t>资金。</w:t>
      </w:r>
    </w:p>
    <w:p w14:paraId="2234170C"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、年末结转和结余：指事业单位按有关规定结转到下年或以后年度继续使用的资金，或项目已完成等产生的结余资金。</w:t>
      </w:r>
    </w:p>
    <w:p w14:paraId="4364F0A4"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w:t>
      </w:r>
      <w:r>
        <w:rPr>
          <w:rFonts w:ascii="仿宋_GB2312" w:eastAsia="仿宋_GB2312" w:hint="eastAsia"/>
          <w:sz w:val="32"/>
          <w:szCs w:val="32"/>
        </w:rPr>
        <w:t>务接待（含外宾接待）支出。</w:t>
      </w:r>
    </w:p>
    <w:p w14:paraId="12708FC9"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348BB16" w14:textId="77777777" w:rsidR="00E34943" w:rsidRDefault="00E52D52">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14:paraId="183DDCCA" w14:textId="77777777" w:rsidR="00E34943" w:rsidRDefault="00E52D52">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w:t>
      </w:r>
      <w:r>
        <w:rPr>
          <w:rFonts w:ascii="仿宋_GB2312" w:eastAsia="仿宋_GB2312" w:hAnsi="仿宋_GB2312" w:cs="Times New Roman"/>
          <w:kern w:val="0"/>
          <w:sz w:val="32"/>
          <w:szCs w:val="32"/>
        </w:rPr>
        <w:t>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184BE1CB" w14:textId="77777777" w:rsidR="00E34943" w:rsidRDefault="00E34943">
      <w:pPr>
        <w:ind w:firstLineChars="200" w:firstLine="640"/>
        <w:rPr>
          <w:rFonts w:ascii="仿宋_GB2312" w:eastAsia="仿宋_GB2312"/>
          <w:sz w:val="32"/>
          <w:szCs w:val="32"/>
        </w:rPr>
      </w:pPr>
    </w:p>
    <w:p w14:paraId="4300B804" w14:textId="5E3A4E73" w:rsidR="00E34943" w:rsidRDefault="00E34943">
      <w:pPr>
        <w:jc w:val="left"/>
        <w:rPr>
          <w:rFonts w:ascii="仿宋" w:eastAsia="仿宋" w:hAnsi="仿宋" w:hint="eastAsia"/>
          <w:sz w:val="32"/>
          <w:szCs w:val="32"/>
        </w:rPr>
      </w:pPr>
    </w:p>
    <w:p w14:paraId="0DA05A6E" w14:textId="77777777" w:rsidR="00E34943" w:rsidRDefault="00E52D52">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5BB9F3CB" w14:textId="77777777" w:rsidR="00E34943" w:rsidRDefault="00E52D52">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14:paraId="07CA97AE" w14:textId="77777777" w:rsidR="00E34943" w:rsidRDefault="00E34943">
      <w:pPr>
        <w:rPr>
          <w:rFonts w:ascii="仿宋" w:eastAsia="仿宋" w:hAnsi="仿宋"/>
          <w:sz w:val="32"/>
          <w:szCs w:val="32"/>
        </w:rPr>
      </w:pPr>
    </w:p>
    <w:p w14:paraId="02299507" w14:textId="77777777" w:rsidR="00E34943" w:rsidRDefault="00E52D52">
      <w:pPr>
        <w:rPr>
          <w:rFonts w:ascii="仿宋" w:eastAsia="仿宋" w:hAnsi="仿宋"/>
          <w:b/>
          <w:sz w:val="32"/>
          <w:szCs w:val="32"/>
        </w:rPr>
      </w:pPr>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p>
    <w:sectPr w:rsidR="00E34943">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2B62F" w14:textId="77777777" w:rsidR="00812625" w:rsidRDefault="00812625" w:rsidP="00812625">
      <w:r>
        <w:separator/>
      </w:r>
    </w:p>
  </w:endnote>
  <w:endnote w:type="continuationSeparator" w:id="0">
    <w:p w14:paraId="4DC8DF32" w14:textId="77777777" w:rsidR="00812625" w:rsidRDefault="00812625" w:rsidP="00812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E478" w14:textId="77777777" w:rsidR="00812625" w:rsidRDefault="00812625" w:rsidP="00812625">
      <w:r>
        <w:separator/>
      </w:r>
    </w:p>
  </w:footnote>
  <w:footnote w:type="continuationSeparator" w:id="0">
    <w:p w14:paraId="3DFE08C6" w14:textId="77777777" w:rsidR="00812625" w:rsidRDefault="00812625" w:rsidP="00812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16cid:durableId="101801992">
    <w:abstractNumId w:val="3"/>
  </w:num>
  <w:num w:numId="2" w16cid:durableId="179244611">
    <w:abstractNumId w:val="2"/>
  </w:num>
  <w:num w:numId="3" w16cid:durableId="1898734496">
    <w:abstractNumId w:val="0"/>
  </w:num>
  <w:num w:numId="4" w16cid:durableId="1178693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2625"/>
    <w:rsid w:val="00815C4B"/>
    <w:rsid w:val="008B501D"/>
    <w:rsid w:val="00942596"/>
    <w:rsid w:val="00971A2E"/>
    <w:rsid w:val="009A3FBB"/>
    <w:rsid w:val="009A7D56"/>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38D1"/>
    <w:rsid w:val="00B36C0B"/>
    <w:rsid w:val="00B62C43"/>
    <w:rsid w:val="00B74A8E"/>
    <w:rsid w:val="00C37526"/>
    <w:rsid w:val="00C61D37"/>
    <w:rsid w:val="00CB2087"/>
    <w:rsid w:val="00CC2C0E"/>
    <w:rsid w:val="00CE6FE2"/>
    <w:rsid w:val="00CF7FF2"/>
    <w:rsid w:val="00D43042"/>
    <w:rsid w:val="00D463CF"/>
    <w:rsid w:val="00D54CC0"/>
    <w:rsid w:val="00DA5EFE"/>
    <w:rsid w:val="00DC6B72"/>
    <w:rsid w:val="00DF38C6"/>
    <w:rsid w:val="00E168F9"/>
    <w:rsid w:val="00E20B1E"/>
    <w:rsid w:val="00E343EE"/>
    <w:rsid w:val="00E34943"/>
    <w:rsid w:val="00E52D52"/>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7BE79"/>
  <w15:docId w15:val="{25B6F93E-1A83-4E2A-88DE-BC5E86D0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456</Words>
  <Characters>2602</Characters>
  <Application>Microsoft Office Word</Application>
  <DocSecurity>0</DocSecurity>
  <Lines>21</Lines>
  <Paragraphs>6</Paragraphs>
  <ScaleCrop>false</ScaleCrop>
  <Company>Microsoft</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 m</cp:lastModifiedBy>
  <cp:revision>57</cp:revision>
  <dcterms:created xsi:type="dcterms:W3CDTF">2018-01-03T01:07:00Z</dcterms:created>
  <dcterms:modified xsi:type="dcterms:W3CDTF">2023-01-06T12:07:00Z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